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B81E">
      <w:pPr>
        <w:snapToGrid w:val="0"/>
        <w:spacing w:line="560" w:lineRule="exact"/>
        <w:ind w:right="8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</w:p>
    <w:p w14:paraId="1DBF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40" w:lineRule="exact"/>
        <w:ind w:right="8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诉讼案例格式</w:t>
      </w:r>
      <w:bookmarkStart w:id="0" w:name="_GoBack"/>
      <w:bookmarkEnd w:id="0"/>
    </w:p>
    <w:p w14:paraId="64F0D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2A32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一、案例基本信息采集</w:t>
      </w:r>
    </w:p>
    <w:p w14:paraId="6DDE3B0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案例</w:t>
      </w:r>
      <w:r>
        <w:rPr>
          <w:rFonts w:ascii="FangSong_GB2312" w:hAnsi="黑体" w:eastAsia="FangSong_GB2312"/>
          <w:sz w:val="32"/>
          <w:szCs w:val="32"/>
        </w:rPr>
        <w:t>类型：</w:t>
      </w:r>
      <w:r>
        <w:rPr>
          <w:rFonts w:hint="eastAsia" w:ascii="FangSong_GB2312" w:hAnsi="黑体" w:eastAsia="FangSong_GB2312"/>
          <w:sz w:val="32"/>
          <w:szCs w:val="32"/>
        </w:rPr>
        <w:t>律师</w:t>
      </w:r>
      <w:r>
        <w:rPr>
          <w:rFonts w:ascii="FangSong_GB2312" w:hAnsi="黑体" w:eastAsia="FangSong_GB2312"/>
          <w:sz w:val="32"/>
          <w:szCs w:val="32"/>
        </w:rPr>
        <w:t>诉讼案例</w:t>
      </w:r>
    </w:p>
    <w:p w14:paraId="355FAA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业务</w:t>
      </w:r>
      <w:r>
        <w:rPr>
          <w:rFonts w:ascii="FangSong_GB2312" w:hAnsi="黑体" w:eastAsia="FangSong_GB2312"/>
          <w:sz w:val="32"/>
          <w:szCs w:val="32"/>
        </w:rPr>
        <w:t>类别：</w:t>
      </w:r>
    </w:p>
    <w:p w14:paraId="4915B6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法院判决</w:t>
      </w:r>
      <w:r>
        <w:rPr>
          <w:rFonts w:ascii="FangSong_GB2312" w:hAnsi="黑体" w:eastAsia="FangSong_GB2312"/>
          <w:sz w:val="32"/>
          <w:szCs w:val="32"/>
        </w:rPr>
        <w:t>时间</w:t>
      </w:r>
      <w:r>
        <w:rPr>
          <w:rFonts w:hint="eastAsia" w:ascii="FangSong_GB2312" w:hAnsi="黑体" w:eastAsia="FangSong_GB2312"/>
          <w:sz w:val="32"/>
          <w:szCs w:val="32"/>
        </w:rPr>
        <w:t>：年月日</w:t>
      </w:r>
    </w:p>
    <w:p w14:paraId="7B0176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法院名称</w:t>
      </w:r>
      <w:r>
        <w:rPr>
          <w:rFonts w:ascii="FangSong_GB2312" w:hAnsi="黑体" w:eastAsia="FangSong_GB2312"/>
          <w:sz w:val="32"/>
          <w:szCs w:val="32"/>
        </w:rPr>
        <w:t>：</w:t>
      </w:r>
    </w:p>
    <w:p w14:paraId="78CC4CC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代理律师姓名</w:t>
      </w:r>
      <w:r>
        <w:rPr>
          <w:rFonts w:ascii="FangSong_GB2312" w:hAnsi="黑体" w:eastAsia="FangSong_GB2312"/>
          <w:sz w:val="32"/>
          <w:szCs w:val="32"/>
        </w:rPr>
        <w:t>：</w:t>
      </w:r>
    </w:p>
    <w:p w14:paraId="2D3D98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  <w:u w:val="single"/>
        </w:rPr>
      </w:pPr>
      <w:r>
        <w:rPr>
          <w:rFonts w:hint="eastAsia" w:ascii="FangSong_GB2312" w:hAnsi="黑体" w:eastAsia="FangSong_GB2312"/>
          <w:sz w:val="32"/>
          <w:szCs w:val="32"/>
        </w:rPr>
        <w:t>律师事务所</w:t>
      </w:r>
      <w:r>
        <w:rPr>
          <w:rFonts w:ascii="FangSong_GB2312" w:hAnsi="黑体" w:eastAsia="FangSong_GB2312"/>
          <w:sz w:val="32"/>
          <w:szCs w:val="32"/>
        </w:rPr>
        <w:t>名称：</w:t>
      </w:r>
    </w:p>
    <w:p w14:paraId="261869F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  <w:lang w:val="en-US" w:eastAsia="zh-CN"/>
        </w:rPr>
        <w:t>撰稿人</w:t>
      </w:r>
      <w:r>
        <w:rPr>
          <w:rFonts w:hint="eastAsia" w:ascii="FangSong_GB2312" w:hAnsi="黑体" w:eastAsia="FangSong_GB2312"/>
          <w:sz w:val="32"/>
          <w:szCs w:val="32"/>
        </w:rPr>
        <w:t>：（实名，单位+姓名</w:t>
      </w:r>
      <w:r>
        <w:rPr>
          <w:rFonts w:hint="eastAsia" w:ascii="FangSong_GB2312" w:hAnsi="黑体" w:eastAsia="FangSong_GB2312"/>
          <w:sz w:val="32"/>
          <w:szCs w:val="32"/>
          <w:lang w:eastAsia="zh-CN"/>
        </w:rPr>
        <w:t>，</w:t>
      </w:r>
      <w:r>
        <w:rPr>
          <w:rFonts w:hint="eastAsia" w:ascii="FangSong_GB2312" w:hAnsi="黑体" w:eastAsia="FangSong_GB2312"/>
          <w:sz w:val="32"/>
          <w:szCs w:val="32"/>
          <w:lang w:val="en-US" w:eastAsia="zh-CN"/>
        </w:rPr>
        <w:t>联系电话</w:t>
      </w:r>
      <w:r>
        <w:rPr>
          <w:rFonts w:hint="eastAsia" w:ascii="FangSong_GB2312" w:hAnsi="黑体" w:eastAsia="FangSong_GB2312"/>
          <w:sz w:val="32"/>
          <w:szCs w:val="32"/>
        </w:rPr>
        <w:t>）</w:t>
      </w:r>
    </w:p>
    <w:p w14:paraId="646A92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jc w:val="left"/>
        <w:textAlignment w:val="auto"/>
        <w:rPr>
          <w:rFonts w:hint="eastAsia"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检索</w:t>
      </w:r>
      <w:r>
        <w:rPr>
          <w:rFonts w:ascii="FangSong_GB2312" w:hAnsi="黑体" w:eastAsia="FangSong_GB2312"/>
          <w:sz w:val="32"/>
          <w:szCs w:val="32"/>
        </w:rPr>
        <w:t>主题词：</w:t>
      </w:r>
      <w:r>
        <w:rPr>
          <w:rFonts w:hint="eastAsia" w:ascii="FangSong_GB2312" w:hAnsi="黑体" w:eastAsia="FangSong_GB2312"/>
          <w:sz w:val="32"/>
          <w:szCs w:val="32"/>
        </w:rPr>
        <w:t>（备选检索主题词：如律师、刑事、行政、经济、公司、金融证券保险、建筑房地产、知识产权、劳动、婚姻家庭、诉讼、案例）</w:t>
      </w:r>
    </w:p>
    <w:p w14:paraId="625A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</w:t>
      </w:r>
      <w:r>
        <w:rPr>
          <w:rFonts w:ascii="黑体" w:hAnsi="黑体" w:eastAsia="黑体"/>
          <w:sz w:val="32"/>
          <w:szCs w:val="32"/>
        </w:rPr>
        <w:t>正文采集</w:t>
      </w:r>
    </w:p>
    <w:p w14:paraId="4E084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jc w:val="center"/>
        <w:textAlignment w:val="auto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长城小标宋体" w:hAnsi="宋体" w:eastAsia="长城小标宋体" w:cs="方正小标宋简体"/>
          <w:color w:val="000000"/>
          <w:sz w:val="36"/>
          <w:szCs w:val="36"/>
        </w:rPr>
        <w:t>案例标题</w:t>
      </w:r>
    </w:p>
    <w:p w14:paraId="4B50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firstLine="3080" w:firstLineChars="1100"/>
        <w:textAlignment w:val="auto"/>
        <w:rPr>
          <w:rFonts w:ascii="KaiTi_GB2312" w:hAnsi="宋体" w:eastAsia="KaiTi_GB2312" w:cs="方正小标宋简体"/>
          <w:color w:val="000000"/>
          <w:sz w:val="28"/>
          <w:szCs w:val="28"/>
          <w:u w:val="single"/>
        </w:rPr>
      </w:pPr>
      <w:r>
        <w:rPr>
          <w:rFonts w:hint="eastAsia" w:ascii="KaiTi_GB2312" w:hAnsi="宋体" w:eastAsia="KaiTi_GB2312" w:cs="方正小标宋简体"/>
          <w:color w:val="000000"/>
          <w:sz w:val="28"/>
          <w:szCs w:val="28"/>
          <w:u w:val="none"/>
        </w:rPr>
        <w:t xml:space="preserve">   </w:t>
      </w:r>
      <w:r>
        <w:rPr>
          <w:rFonts w:hint="eastAsia" w:ascii="FangSong_GB2312" w:hAnsi="黑体" w:eastAsia="FangSong_GB2312" w:cs="Times New Roman"/>
          <w:kern w:val="2"/>
          <w:sz w:val="32"/>
          <w:szCs w:val="32"/>
          <w:lang w:val="en-US" w:eastAsia="zh-CN" w:bidi="ar-SA"/>
        </w:rPr>
        <w:t xml:space="preserve">（撰稿人）   </w:t>
      </w:r>
      <w:r>
        <w:rPr>
          <w:rFonts w:hint="eastAsia" w:ascii="KaiTi_GB2312" w:hAnsi="宋体" w:eastAsia="KaiTi_GB2312" w:cs="方正小标宋简体"/>
          <w:color w:val="000000"/>
          <w:sz w:val="28"/>
          <w:szCs w:val="28"/>
          <w:u w:val="none"/>
        </w:rPr>
        <w:t xml:space="preserve">   </w:t>
      </w:r>
    </w:p>
    <w:p w14:paraId="1DEF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>【案情简介】</w:t>
      </w:r>
    </w:p>
    <w:p w14:paraId="3BCA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jc w:val="left"/>
        <w:textAlignment w:val="auto"/>
        <w:rPr>
          <w:rFonts w:ascii="FangSong_GB2312" w:hAnsi="黑体" w:eastAsia="FangSong_GB2312"/>
          <w:sz w:val="32"/>
          <w:szCs w:val="32"/>
        </w:rPr>
      </w:pPr>
      <w:r>
        <w:rPr>
          <w:rFonts w:hint="eastAsia" w:ascii="FangSong_GB2312" w:hAnsi="黑体" w:eastAsia="FangSong_GB2312"/>
          <w:sz w:val="32"/>
          <w:szCs w:val="32"/>
        </w:rPr>
        <w:t xml:space="preserve">   【代理意见】</w:t>
      </w:r>
    </w:p>
    <w:p w14:paraId="1AFA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FangSong_GB2312" w:hAnsi="黑体" w:eastAsia="FangSong_GB2312"/>
          <w:sz w:val="32"/>
          <w:szCs w:val="32"/>
        </w:rPr>
        <w:t>判决结果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 w14:paraId="527C2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FangSong_GB2312" w:hAnsi="黑体" w:eastAsia="FangSong_GB2312"/>
          <w:sz w:val="32"/>
          <w:szCs w:val="32"/>
        </w:rPr>
        <w:t>裁判文书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 w14:paraId="5C5F5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FangSong_GB2312" w:hAnsi="黑体" w:eastAsia="FangSong_GB2312"/>
          <w:sz w:val="32"/>
          <w:szCs w:val="32"/>
        </w:rPr>
        <w:t>案例评析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 w14:paraId="6C50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40" w:lineRule="exact"/>
        <w:ind w:firstLine="480" w:firstLineChars="150"/>
        <w:jc w:val="left"/>
        <w:textAlignment w:val="auto"/>
        <w:rPr>
          <w:rFonts w:hint="eastAsia" w:ascii="FangSong_GB2312" w:hAnsi="Calibri" w:eastAsia="FangSong_GB2312" w:cs="黑体"/>
        </w:rPr>
      </w:pPr>
      <w:r>
        <w:rPr>
          <w:rFonts w:hint="eastAsia" w:ascii="黑体" w:hAnsi="黑体" w:eastAsia="黑体" w:cs="黑体"/>
          <w:sz w:val="32"/>
          <w:szCs w:val="32"/>
        </w:rPr>
        <w:t>【</w:t>
      </w:r>
      <w:r>
        <w:rPr>
          <w:rFonts w:hint="eastAsia" w:ascii="FangSong_GB2312" w:hAnsi="黑体" w:eastAsia="FangSong_GB2312"/>
          <w:sz w:val="32"/>
          <w:szCs w:val="32"/>
        </w:rPr>
        <w:t>结语和建议</w:t>
      </w:r>
      <w:r>
        <w:rPr>
          <w:rFonts w:hint="eastAsia" w:ascii="黑体" w:hAnsi="黑体" w:eastAsia="黑体" w:cs="黑体"/>
          <w:sz w:val="32"/>
          <w:szCs w:val="32"/>
        </w:rPr>
        <w:t>】</w:t>
      </w:r>
    </w:p>
    <w:p w14:paraId="47D9BA12"/>
    <w:sectPr>
      <w:footerReference r:id="rId3" w:type="default"/>
      <w:pgSz w:w="11906" w:h="16838"/>
      <w:pgMar w:top="2120" w:right="1689" w:bottom="1894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CB902"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128571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A7B277A"/>
    <w:rsid w:val="01943177"/>
    <w:rsid w:val="58CD1171"/>
    <w:rsid w:val="6FBB53A0"/>
    <w:rsid w:val="772F3A75"/>
    <w:rsid w:val="7AEFAA16"/>
    <w:rsid w:val="7B4834AA"/>
    <w:rsid w:val="EA7B277A"/>
    <w:rsid w:val="FDBEC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11.3333333333333</TotalTime>
  <ScaleCrop>false</ScaleCrop>
  <LinksUpToDate>false</LinksUpToDate>
  <CharactersWithSpaces>214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2024-09-11T20:28:00Z</dcterms:created>
  <dc:creator>SF</dc:creator>
  <cp:lastModifiedBy>WPS_1642126245</cp:lastModifiedBy>
  <dcterms:modified xsi:type="dcterms:W3CDTF">2024-09-12T02:18:31Z</dcterms:modified>
  <dc:title>关于征集北京律师参与“一带一路”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EB29A6AB9790456F8164760D722C98F9_13</vt:lpwstr>
  </property>
</Properties>
</file>